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6ABB" w14:textId="77777777" w:rsidR="00EA5208" w:rsidRPr="00EA5208" w:rsidRDefault="00EA5208" w:rsidP="00EA5208">
      <w:pPr>
        <w:ind w:firstLine="0"/>
        <w:contextualSpacing/>
        <w:outlineLvl w:val="0"/>
        <w:rPr>
          <w:rFonts w:ascii="Arial" w:eastAsia="Arial Unicode MS" w:hAnsi="Arial" w:cs="Arial"/>
          <w:b/>
          <w:bCs/>
          <w:kern w:val="36"/>
          <w:sz w:val="20"/>
          <w:szCs w:val="20"/>
          <w:lang w:eastAsia="nl-NL"/>
        </w:rPr>
      </w:pPr>
      <w:r w:rsidRPr="00EA5208">
        <w:rPr>
          <w:rFonts w:ascii="Arial" w:eastAsia="Arial Unicode MS" w:hAnsi="Arial" w:cs="Arial"/>
          <w:b/>
          <w:bCs/>
          <w:kern w:val="36"/>
          <w:sz w:val="20"/>
          <w:szCs w:val="20"/>
          <w:lang w:eastAsia="nl-NL"/>
        </w:rPr>
        <w:t xml:space="preserve">ALGEMENE VOORWAARDEN “Mildred </w:t>
      </w:r>
      <w:proofErr w:type="spellStart"/>
      <w:r w:rsidRPr="00EA5208">
        <w:rPr>
          <w:rFonts w:ascii="Arial" w:eastAsia="Arial Unicode MS" w:hAnsi="Arial" w:cs="Arial"/>
          <w:b/>
          <w:bCs/>
          <w:kern w:val="36"/>
          <w:sz w:val="20"/>
          <w:szCs w:val="20"/>
          <w:lang w:eastAsia="nl-NL"/>
        </w:rPr>
        <w:t>Nijhove</w:t>
      </w:r>
      <w:proofErr w:type="spellEnd"/>
      <w:r w:rsidRPr="00EA5208">
        <w:rPr>
          <w:rFonts w:ascii="Arial" w:eastAsia="Arial Unicode MS" w:hAnsi="Arial" w:cs="Arial"/>
          <w:b/>
          <w:bCs/>
          <w:kern w:val="36"/>
          <w:sz w:val="20"/>
          <w:szCs w:val="20"/>
          <w:lang w:eastAsia="nl-NL"/>
        </w:rPr>
        <w:t>”</w:t>
      </w:r>
    </w:p>
    <w:p w14:paraId="55C274A7"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1. Toepasselijkheid</w:t>
      </w:r>
    </w:p>
    <w:p w14:paraId="20021A04"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Deze algemene voorwaarden zijn van toepassing op, en maken integraal onderdeel uit van, alle aanbiedingen van, overeenkomsten met en werkzaamheden verricht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w:t>
      </w:r>
    </w:p>
    <w:p w14:paraId="0BACBBC9"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2. Algemeen</w:t>
      </w:r>
    </w:p>
    <w:p w14:paraId="7CACC790"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In deze voorwaarden wordt verstaan onder:</w:t>
      </w:r>
    </w:p>
    <w:p w14:paraId="0B70CC56" w14:textId="77777777" w:rsidR="00EA5208" w:rsidRPr="00EA5208" w:rsidRDefault="00EA5208" w:rsidP="00EA5208">
      <w:pPr>
        <w:ind w:firstLine="0"/>
        <w:rPr>
          <w:rFonts w:ascii="Arial" w:eastAsia="Arial Unicode MS" w:hAnsi="Arial" w:cs="Arial"/>
          <w:sz w:val="20"/>
          <w:szCs w:val="20"/>
          <w:lang w:eastAsia="nl-NL"/>
        </w:rPr>
      </w:pPr>
      <w:r w:rsidRPr="00EA5208">
        <w:rPr>
          <w:rFonts w:ascii="Arial" w:eastAsia="Arial Unicode MS" w:hAnsi="Arial" w:cs="Arial"/>
          <w:b/>
          <w:bCs/>
          <w:sz w:val="20"/>
          <w:szCs w:val="20"/>
          <w:lang w:eastAsia="nl-NL"/>
        </w:rPr>
        <w:t xml:space="preserve">“Mildred </w:t>
      </w:r>
      <w:proofErr w:type="spellStart"/>
      <w:r w:rsidRPr="00EA5208">
        <w:rPr>
          <w:rFonts w:ascii="Arial" w:eastAsia="Arial Unicode MS" w:hAnsi="Arial" w:cs="Arial"/>
          <w:b/>
          <w:bCs/>
          <w:sz w:val="20"/>
          <w:szCs w:val="20"/>
          <w:lang w:eastAsia="nl-NL"/>
        </w:rPr>
        <w:t>Nijhove</w:t>
      </w:r>
      <w:proofErr w:type="spellEnd"/>
      <w:r w:rsidRPr="00EA5208">
        <w:rPr>
          <w:rFonts w:ascii="Arial" w:eastAsia="Arial Unicode MS" w:hAnsi="Arial" w:cs="Arial"/>
          <w:b/>
          <w:bCs/>
          <w:sz w:val="20"/>
          <w:szCs w:val="20"/>
          <w:lang w:eastAsia="nl-NL"/>
        </w:rPr>
        <w:t>”</w:t>
      </w:r>
      <w:r w:rsidRPr="00EA5208">
        <w:rPr>
          <w:rFonts w:ascii="Arial" w:eastAsia="Arial Unicode MS" w:hAnsi="Arial" w:cs="Arial"/>
          <w:sz w:val="20"/>
          <w:szCs w:val="20"/>
          <w:lang w:eastAsia="nl-NL"/>
        </w:rPr>
        <w:t xml:space="preserve">: de eenmanszaak Trouwambtenaar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(KvK-nummer: 70540489);</w:t>
      </w:r>
    </w:p>
    <w:p w14:paraId="015BBDD0" w14:textId="77777777" w:rsidR="00EA5208" w:rsidRPr="00EA5208" w:rsidRDefault="00EA5208" w:rsidP="00EA5208">
      <w:pPr>
        <w:ind w:firstLine="0"/>
        <w:rPr>
          <w:rFonts w:ascii="Arial" w:eastAsia="Arial Unicode MS" w:hAnsi="Arial" w:cs="Arial"/>
          <w:sz w:val="20"/>
          <w:szCs w:val="20"/>
          <w:lang w:eastAsia="nl-NL"/>
        </w:rPr>
      </w:pPr>
      <w:r w:rsidRPr="00EA5208">
        <w:rPr>
          <w:rFonts w:ascii="Arial" w:eastAsia="Arial Unicode MS" w:hAnsi="Arial" w:cs="Arial"/>
          <w:b/>
          <w:bCs/>
          <w:sz w:val="20"/>
          <w:szCs w:val="20"/>
          <w:lang w:eastAsia="nl-NL"/>
        </w:rPr>
        <w:t>cliënt</w:t>
      </w:r>
      <w:r w:rsidRPr="00EA5208">
        <w:rPr>
          <w:rFonts w:ascii="Arial" w:eastAsia="Arial Unicode MS" w:hAnsi="Arial" w:cs="Arial"/>
          <w:sz w:val="20"/>
          <w:szCs w:val="20"/>
          <w:lang w:eastAsia="nl-NL"/>
        </w:rPr>
        <w:t xml:space="preserve">: iedere natuurlijke persoon die met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een overeenkomst wenst te sluiten, sluit of heeft gesloten;</w:t>
      </w:r>
    </w:p>
    <w:p w14:paraId="378D7B60" w14:textId="77777777" w:rsidR="00EA5208" w:rsidRPr="00EA5208" w:rsidRDefault="00EA5208" w:rsidP="00EA5208">
      <w:pPr>
        <w:ind w:firstLine="0"/>
        <w:rPr>
          <w:rFonts w:ascii="Arial" w:eastAsia="Arial Unicode MS" w:hAnsi="Arial" w:cs="Arial"/>
          <w:sz w:val="20"/>
          <w:szCs w:val="20"/>
          <w:lang w:eastAsia="nl-NL"/>
        </w:rPr>
      </w:pPr>
      <w:r w:rsidRPr="00EA5208">
        <w:rPr>
          <w:rFonts w:ascii="Arial" w:eastAsia="Arial Unicode MS" w:hAnsi="Arial" w:cs="Arial"/>
          <w:b/>
          <w:bCs/>
          <w:sz w:val="20"/>
          <w:szCs w:val="20"/>
          <w:lang w:eastAsia="nl-NL"/>
        </w:rPr>
        <w:t>overeenkomst</w:t>
      </w:r>
      <w:r w:rsidRPr="00EA5208">
        <w:rPr>
          <w:rFonts w:ascii="Arial" w:eastAsia="Arial Unicode MS" w:hAnsi="Arial" w:cs="Arial"/>
          <w:sz w:val="20"/>
          <w:szCs w:val="20"/>
          <w:lang w:eastAsia="nl-NL"/>
        </w:rPr>
        <w:t xml:space="preserve">: de overeenkomst betreffende de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ten behoeve van cliënt te verrichten diensten;</w:t>
      </w:r>
    </w:p>
    <w:p w14:paraId="49C2EF29" w14:textId="77777777" w:rsidR="00EA5208" w:rsidRPr="00EA5208" w:rsidRDefault="00EA5208" w:rsidP="00EA5208">
      <w:pPr>
        <w:ind w:firstLine="0"/>
        <w:rPr>
          <w:rFonts w:ascii="Arial" w:eastAsia="Arial Unicode MS" w:hAnsi="Arial" w:cs="Arial"/>
          <w:sz w:val="20"/>
          <w:szCs w:val="20"/>
          <w:lang w:eastAsia="nl-NL"/>
        </w:rPr>
      </w:pPr>
      <w:r w:rsidRPr="00EA5208">
        <w:rPr>
          <w:rFonts w:ascii="Arial" w:eastAsia="Arial Unicode MS" w:hAnsi="Arial" w:cs="Arial"/>
          <w:b/>
          <w:bCs/>
          <w:sz w:val="20"/>
          <w:szCs w:val="20"/>
          <w:lang w:eastAsia="nl-NL"/>
        </w:rPr>
        <w:t>diensten</w:t>
      </w:r>
      <w:r w:rsidRPr="00EA5208">
        <w:rPr>
          <w:rFonts w:ascii="Arial" w:eastAsia="Arial Unicode MS" w:hAnsi="Arial" w:cs="Arial"/>
          <w:sz w:val="20"/>
          <w:szCs w:val="20"/>
          <w:lang w:eastAsia="nl-NL"/>
        </w:rPr>
        <w:t xml:space="preserve">: alle, in het kader van een overeenkomst tussen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en cliënt,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verrichte werkzaamheden.</w:t>
      </w:r>
    </w:p>
    <w:p w14:paraId="565DE2AB"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3. Totstandkoming van de overeenkomst</w:t>
      </w:r>
    </w:p>
    <w:p w14:paraId="6ACD8DBD"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Een overeenkomst tussen cliënt 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komt tot stand doordat cliënt schriftelijk -door ondertekening of per e-mail- akkoord gaat met een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uitgebrachte offerte. De overeenkomst komt in de plaats van alle eventuele eerdere tussen partijen gemaakte afspraken.</w:t>
      </w:r>
    </w:p>
    <w:p w14:paraId="6AC380C5"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4. Honorering en betaling</w:t>
      </w:r>
    </w:p>
    <w:p w14:paraId="6930022C"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4.1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gehanteerde prijzen zijn inclusief BTW en geldig in heel Nederland. Behoudens voor zover anders overeengekomen zijn de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gehanteerde prijzen altijd </w:t>
      </w:r>
      <w:r w:rsidRPr="00EA5208">
        <w:rPr>
          <w:rFonts w:ascii="Arial" w:eastAsia="Arial Unicode MS" w:hAnsi="Arial" w:cs="Arial"/>
          <w:b/>
          <w:bCs/>
          <w:sz w:val="20"/>
          <w:szCs w:val="20"/>
          <w:lang w:eastAsia="nl-NL"/>
        </w:rPr>
        <w:t>exclusief</w:t>
      </w:r>
      <w:r w:rsidRPr="00EA5208">
        <w:rPr>
          <w:rFonts w:ascii="Arial" w:eastAsia="Arial Unicode MS" w:hAnsi="Arial" w:cs="Arial"/>
          <w:sz w:val="20"/>
          <w:szCs w:val="20"/>
          <w:lang w:eastAsia="nl-NL"/>
        </w:rPr>
        <w:t xml:space="preserve"> reis en verblijfkosten, en </w:t>
      </w:r>
      <w:r w:rsidRPr="00EA5208">
        <w:rPr>
          <w:rFonts w:ascii="Arial" w:eastAsia="Arial Unicode MS" w:hAnsi="Arial" w:cs="Arial"/>
          <w:b/>
          <w:bCs/>
          <w:sz w:val="20"/>
          <w:szCs w:val="20"/>
          <w:lang w:eastAsia="nl-NL"/>
        </w:rPr>
        <w:t>exclusief</w:t>
      </w:r>
      <w:r w:rsidRPr="00EA5208">
        <w:rPr>
          <w:rFonts w:ascii="Arial" w:eastAsia="Arial Unicode MS" w:hAnsi="Arial" w:cs="Arial"/>
          <w:sz w:val="20"/>
          <w:szCs w:val="20"/>
          <w:lang w:eastAsia="nl-NL"/>
        </w:rPr>
        <w:t xml:space="preserve"> eventuele kosten ten behoeve van een (eendaagse) benoeming tot Buitengewoon Ambtenaar van de Burgerlijke Stand (trouwambtenaar), althans kosten om als zodanig te mogen optreden, in de trouwgemeente. De kosten voor een (eendaagse) benoeming tot Buitengewoon Ambtenaar van de Burgerlijke Stand (trouwambtenaar), althans kosten om als zodanig te mogen optreden, betaalt cliënt rechtstreeks aan de betreffende (trouw)gemeente. </w:t>
      </w:r>
    </w:p>
    <w:p w14:paraId="71D02E71"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4.2 Nadat cliënt 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een overeenkomst hebben gesloten, stuurt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cliënt de factuur. Cliënt dient de volledige factuur te betalen </w:t>
      </w:r>
      <w:r w:rsidRPr="00EA5208">
        <w:rPr>
          <w:rFonts w:ascii="Arial" w:eastAsia="Arial Unicode MS" w:hAnsi="Arial" w:cs="Arial"/>
          <w:b/>
          <w:sz w:val="20"/>
          <w:szCs w:val="20"/>
          <w:lang w:eastAsia="nl-NL"/>
        </w:rPr>
        <w:t xml:space="preserve">binnen 14 dagen </w:t>
      </w:r>
      <w:r w:rsidRPr="00EA5208">
        <w:rPr>
          <w:rFonts w:ascii="Arial" w:eastAsia="Arial Unicode MS" w:hAnsi="Arial" w:cs="Arial"/>
          <w:sz w:val="20"/>
          <w:szCs w:val="20"/>
          <w:lang w:eastAsia="nl-NL"/>
        </w:rPr>
        <w:t xml:space="preserve">na de factuurdatum.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reserveert na deze (aan)betaling de trouwdatum definitief in haar agenda. </w:t>
      </w:r>
    </w:p>
    <w:p w14:paraId="5A92AACC"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4.3 Alleen in geval van nood en/of onvoorziene omstandigheden kan cliënt, doch slechts in overleg en met </w:t>
      </w:r>
      <w:r w:rsidRPr="00EA5208">
        <w:rPr>
          <w:rFonts w:ascii="Arial" w:eastAsia="Arial Unicode MS" w:hAnsi="Arial" w:cs="Arial"/>
          <w:sz w:val="20"/>
          <w:szCs w:val="20"/>
          <w:lang w:eastAsia="nl-NL"/>
        </w:rPr>
        <w:t xml:space="preserve">goedkeuring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in meer of andere termijnen betalen. </w:t>
      </w:r>
    </w:p>
    <w:p w14:paraId="47AF36CA"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4.4 Voor de reis- en verblijfkosten op de dag van de ceremonie en eventuele niet in de offerte inbegrepen in overleg met cliënt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gemaakte (extra) kosten (zoals kosten voor speciale door cliënt verzochte kleding), ontvangt cliënt een separate factuur zodra de hoogte van deze kosten inzichtelijk zijn. Deze factuur dient binnen 14 dagen na factuurdatum volledig voldaan te zijn.</w:t>
      </w:r>
      <w:r w:rsidRPr="00EA5208">
        <w:rPr>
          <w:rFonts w:ascii="Arial" w:eastAsia="Arial Unicode MS" w:hAnsi="Arial" w:cs="Arial"/>
          <w:sz w:val="20"/>
          <w:szCs w:val="20"/>
          <w:lang w:eastAsia="nl-NL"/>
        </w:rPr>
        <w:br/>
        <w:t xml:space="preserve">4.5 Cliënt is aan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de wettelijke rente verschuldigd, te rekenen vanaf de vervaldatum van de factuur en te rekenen over het openstaande gedeelte van de factuur, indien zij een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gezonden factuur niet binnen de betaaltermijn(en) voldoet. Cliënt is aan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alle buitengerechtelijke en gerechtelijke (incasso)kosten verschuldigd indien zij een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opeisbare som ondanks ingebrekestelling niet voldoet. </w:t>
      </w:r>
    </w:p>
    <w:p w14:paraId="27D5C5B1" w14:textId="77777777" w:rsidR="00EA5208" w:rsidRPr="00EA5208" w:rsidRDefault="00EA5208" w:rsidP="00EA5208">
      <w:pPr>
        <w:ind w:firstLine="0"/>
        <w:contextualSpacing/>
        <w:rPr>
          <w:rFonts w:ascii="Arial" w:eastAsia="Arial Unicode MS" w:hAnsi="Arial" w:cs="Arial"/>
          <w:b/>
          <w:bCs/>
          <w:sz w:val="20"/>
          <w:szCs w:val="20"/>
          <w:lang w:eastAsia="nl-NL"/>
        </w:rPr>
      </w:pPr>
      <w:r w:rsidRPr="00EA5208">
        <w:rPr>
          <w:rFonts w:ascii="Arial" w:eastAsia="Arial Unicode MS" w:hAnsi="Arial" w:cs="Arial"/>
          <w:sz w:val="20"/>
          <w:szCs w:val="20"/>
          <w:lang w:eastAsia="nl-NL"/>
        </w:rPr>
        <w:t xml:space="preserve">4.6 Alle betalingen dienen te geschieden op een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aan te geven bankrekening</w:t>
      </w:r>
    </w:p>
    <w:p w14:paraId="4F0DD6C4"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b/>
          <w:bCs/>
          <w:sz w:val="20"/>
          <w:szCs w:val="20"/>
          <w:lang w:eastAsia="nl-NL"/>
        </w:rPr>
        <w:t xml:space="preserve">5. Overmacht </w:t>
      </w:r>
    </w:p>
    <w:p w14:paraId="60F4F145"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5.1 Onder overmacht wordt verstaan elke redelijkerwijs van de wil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onafhankelijke omstandigheid, die nakoming van de overeenkomst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-geheel of gedeeltelijk- blijvend of tijdelijk verhindert of bemoeilijkt, zoals, althans alsmede voor zover daaronder niet begrepen: oorlog; oorlogsgevaar; blikseminslag; overstroming; uitzonderlijke en extreme weersomstandigheden; brand; oproer; staking; transportproblemen; files; omleidingen; overlijden; ziekte (bijvoorbeeld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zelf); epidemieën, pandemieën en/of uitbraken (voorbeelden: COVID-19, SARS, Vogelgriep, Q-koorts, Gekke koeienziekte); landelijke en/of regionale quarantaine en/of andere overheidsmaatregelen in het kader van een ziekte, epidemie, pandemie en/of uitbraak; werkliedenuitsluiting; storingen binnen het bedrijf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of haar leveranciers; terroristische acties; alsmede alle andere zaken die mogelijkerwijs als overmacht aannemelijk kunnen worden gesteld. </w:t>
      </w:r>
    </w:p>
    <w:p w14:paraId="5975246C" w14:textId="77777777" w:rsidR="00DC6B2B"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5.2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is gerechtigd haar verplichtingen voortvloeiend uit of verband houdende met de overeenkomst op te schorten indien en voor zolang er sprake is van overmacht.</w:t>
      </w:r>
      <w:r w:rsidR="00DC6B2B">
        <w:rPr>
          <w:rFonts w:ascii="Arial" w:eastAsia="Arial Unicode MS" w:hAnsi="Arial" w:cs="Arial"/>
          <w:sz w:val="20"/>
          <w:szCs w:val="20"/>
          <w:lang w:eastAsia="nl-NL"/>
        </w:rPr>
        <w:t xml:space="preserve"> </w:t>
      </w:r>
    </w:p>
    <w:p w14:paraId="2FD8DCA1" w14:textId="7A50311E" w:rsidR="00EA5208" w:rsidRPr="00EA5208" w:rsidRDefault="00DC6B2B" w:rsidP="00EA5208">
      <w:pPr>
        <w:ind w:firstLine="0"/>
        <w:contextualSpacing/>
        <w:rPr>
          <w:rFonts w:ascii="Arial" w:eastAsia="Arial Unicode MS" w:hAnsi="Arial" w:cs="Arial"/>
          <w:sz w:val="20"/>
          <w:szCs w:val="20"/>
          <w:lang w:eastAsia="nl-NL"/>
        </w:rPr>
      </w:pPr>
      <w:r>
        <w:rPr>
          <w:rFonts w:ascii="Arial" w:eastAsia="Arial Unicode MS" w:hAnsi="Arial" w:cs="Arial"/>
          <w:sz w:val="20"/>
          <w:szCs w:val="20"/>
          <w:lang w:eastAsia="nl-NL"/>
        </w:rPr>
        <w:t>Een collega trouwambtenaar/ceremoniespreker</w:t>
      </w:r>
      <w:r>
        <w:rPr>
          <w:rFonts w:ascii="Arial" w:eastAsia="Arial Unicode MS" w:hAnsi="Arial" w:cs="Arial"/>
          <w:sz w:val="24"/>
          <w:szCs w:val="24"/>
          <w:lang w:eastAsia="nl-NL"/>
        </w:rPr>
        <w:t xml:space="preserve"> </w:t>
      </w:r>
      <w:r>
        <w:rPr>
          <w:rFonts w:ascii="Arial" w:eastAsia="Arial Unicode MS" w:hAnsi="Arial" w:cs="Arial"/>
          <w:sz w:val="18"/>
          <w:szCs w:val="18"/>
          <w:lang w:eastAsia="nl-NL"/>
        </w:rPr>
        <w:t xml:space="preserve">die als back-up dient zal door “Mildred </w:t>
      </w:r>
      <w:proofErr w:type="spellStart"/>
      <w:r>
        <w:rPr>
          <w:rFonts w:ascii="Arial" w:eastAsia="Arial Unicode MS" w:hAnsi="Arial" w:cs="Arial"/>
          <w:sz w:val="18"/>
          <w:szCs w:val="18"/>
          <w:lang w:eastAsia="nl-NL"/>
        </w:rPr>
        <w:t>Nijhove</w:t>
      </w:r>
      <w:proofErr w:type="spellEnd"/>
      <w:r>
        <w:rPr>
          <w:rFonts w:ascii="Arial" w:eastAsia="Arial Unicode MS" w:hAnsi="Arial" w:cs="Arial"/>
          <w:sz w:val="18"/>
          <w:szCs w:val="18"/>
          <w:lang w:eastAsia="nl-NL"/>
        </w:rPr>
        <w:t xml:space="preserve">” aangeboden worden aan het bruidspaar.  </w:t>
      </w:r>
      <w:r>
        <w:rPr>
          <w:rFonts w:ascii="Arial" w:eastAsia="Arial Unicode MS" w:hAnsi="Arial" w:cs="Arial"/>
          <w:sz w:val="24"/>
          <w:szCs w:val="24"/>
          <w:lang w:eastAsia="nl-NL"/>
        </w:rPr>
        <w:t xml:space="preserve"> </w:t>
      </w:r>
      <w:r w:rsidR="00EA5208" w:rsidRPr="00EA5208">
        <w:rPr>
          <w:rFonts w:ascii="Arial" w:eastAsia="Arial Unicode MS" w:hAnsi="Arial" w:cs="Arial"/>
          <w:sz w:val="20"/>
          <w:szCs w:val="20"/>
          <w:lang w:eastAsia="nl-NL"/>
        </w:rPr>
        <w:t xml:space="preserve"> </w:t>
      </w:r>
    </w:p>
    <w:p w14:paraId="2D94C9EE"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5.3 Indien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haar verplichtingen voortvloeiend uit of verband houdende met de overeenkomst opschort op grond van overmacht, is cliënt desalniettemin verplicht de tot dat moment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verleende diensten en verrichte werkzaamheden te betalen. Cliënt kan in het geval van overmacht ook geen aanspraak maken op terugbetaling van reeds gedane (aan)betalingen. Indien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haar verplichtingen niet langer opschort, zullen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en cliënt in voorkomend geval in overleg treden omtrent het opnieuw inplannen van de verplichtingen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en de kosten daarvan.</w:t>
      </w:r>
    </w:p>
    <w:p w14:paraId="40138734"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5.4 Cliënt is niet gerechtigd tot enige schadevergoeding ter zake het als gevolg van overmacht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niet nakomen van (enige verplichting voortvloeiend uit of verband houdende met) de overeenkomst.</w:t>
      </w:r>
    </w:p>
    <w:p w14:paraId="4836A444"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5.5 Cliënt is in geval van overmacht slechts gerechtigd tot ontbinding van de overeenkomst op de wijze als omschreven in deze voorwaarden en de overeenkomst. </w:t>
      </w:r>
    </w:p>
    <w:p w14:paraId="73489E64"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6. Aansprakelijkheid</w:t>
      </w:r>
    </w:p>
    <w:p w14:paraId="43F14C6D"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6.1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is niet aansprakelijk voor schade die ontstaat door of als gevolg van de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geleverde diensten, tenzij er sprake is van opzet of grove schuld aan de kant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w:t>
      </w:r>
    </w:p>
    <w:p w14:paraId="1B0DD33B"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6.2 In geval van aansprakelijkheid is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slechts aansprakelijk voor directe schade.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is nimmer gehouden tot vergoeding van indirecte schade en/of schade aan derden. </w:t>
      </w:r>
    </w:p>
    <w:p w14:paraId="7C6D4BE8"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6.3 Eventueel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te betalen schadevergoedingen zullen nimmer meer bedragen dan het bedrag van de overeenkomst tussen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en cliënt (inclusief BTW). </w:t>
      </w:r>
    </w:p>
    <w:p w14:paraId="0805FC72" w14:textId="77777777" w:rsidR="00EA5208" w:rsidRPr="00EA5208" w:rsidRDefault="00EA5208" w:rsidP="00EA5208">
      <w:pPr>
        <w:ind w:firstLine="0"/>
        <w:contextualSpacing/>
        <w:rPr>
          <w:rFonts w:ascii="Arial" w:eastAsia="Times New Roman" w:hAnsi="Arial" w:cs="Arial"/>
          <w:sz w:val="20"/>
          <w:szCs w:val="20"/>
          <w:lang w:eastAsia="nl-NL"/>
        </w:rPr>
      </w:pPr>
      <w:r w:rsidRPr="00EA5208">
        <w:rPr>
          <w:rFonts w:ascii="Arial" w:eastAsia="Times New Roman" w:hAnsi="Arial" w:cs="Arial"/>
          <w:sz w:val="20"/>
          <w:szCs w:val="20"/>
          <w:lang w:eastAsia="nl-NL"/>
        </w:rPr>
        <w:t xml:space="preserve">6.4 De overeenkomst, de inhoud daarvan en de uitvoering daarvan worden in overeenstemming met, en op basis van informatie aangeleverd door, cliënt bepaald/gerealiseerd. “Mildred </w:t>
      </w:r>
      <w:proofErr w:type="spellStart"/>
      <w:r w:rsidRPr="00EA5208">
        <w:rPr>
          <w:rFonts w:ascii="Arial" w:eastAsia="Times New Roman" w:hAnsi="Arial" w:cs="Arial"/>
          <w:sz w:val="20"/>
          <w:szCs w:val="20"/>
          <w:lang w:eastAsia="nl-NL"/>
        </w:rPr>
        <w:t>Nijhove</w:t>
      </w:r>
      <w:proofErr w:type="spellEnd"/>
      <w:r w:rsidRPr="00EA5208">
        <w:rPr>
          <w:rFonts w:ascii="Arial" w:eastAsia="Times New Roman" w:hAnsi="Arial" w:cs="Arial"/>
          <w:sz w:val="20"/>
          <w:szCs w:val="20"/>
          <w:lang w:eastAsia="nl-NL"/>
        </w:rPr>
        <w:t xml:space="preserve">” aanvaardt geen enkele aansprakelijkheid voor schade als gevolg van door cliënt verstrekte onjuiste informatie. </w:t>
      </w:r>
    </w:p>
    <w:p w14:paraId="68B249F3"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7. Klachten</w:t>
      </w:r>
    </w:p>
    <w:p w14:paraId="1ACBD362"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7.1 Klachten betreffende de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geleverde diensten dienen binnen </w:t>
      </w:r>
      <w:r w:rsidRPr="00EA5208">
        <w:rPr>
          <w:rFonts w:ascii="Arial" w:eastAsia="Arial Unicode MS" w:hAnsi="Arial" w:cs="Arial"/>
          <w:b/>
          <w:sz w:val="20"/>
          <w:szCs w:val="20"/>
          <w:lang w:eastAsia="nl-NL"/>
        </w:rPr>
        <w:t>8 dagen</w:t>
      </w:r>
      <w:r w:rsidRPr="00EA5208">
        <w:rPr>
          <w:rFonts w:ascii="Arial" w:eastAsia="Arial Unicode MS" w:hAnsi="Arial" w:cs="Arial"/>
          <w:sz w:val="20"/>
          <w:szCs w:val="20"/>
          <w:lang w:eastAsia="nl-NL"/>
        </w:rPr>
        <w:t xml:space="preserve"> nadat cliënt bekend is geworden met de omstandigheid die aan de klacht ten grondslag gelegd wordt, door cliënt schriftelijk kenbaar gemaakt te worden aan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Niettegenstaande het voorgaande dient cliënt eventuele klachten uiterlijk binnen 8 dagen nadat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heeft voldaan aan haar </w:t>
      </w:r>
      <w:r w:rsidRPr="00EA5208">
        <w:rPr>
          <w:rFonts w:ascii="Arial" w:eastAsia="Arial Unicode MS" w:hAnsi="Arial" w:cs="Arial"/>
          <w:sz w:val="20"/>
          <w:szCs w:val="20"/>
          <w:lang w:eastAsia="nl-NL"/>
        </w:rPr>
        <w:lastRenderedPageBreak/>
        <w:t xml:space="preserve">verplichtingen voortvloeiend uit of verband houdende met de overeenkomst, kenbaar te maken aan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Bij het kenbaar maken van een klacht dient de aard van de klacht duidelijk omschreven te zijn.</w:t>
      </w:r>
    </w:p>
    <w:p w14:paraId="187923DB"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7.2 Klachten met betrekking tot de hoogte of de inhoud van de facturen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dienen 8 dagen na de ontvangst van de betreffende factuur schriftelijk aan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kenbaar te gemaakt worden, eveneens onder duidelijke omschrijving van de aard van de klacht. Klachten schorten de betalingsverplichting van cliënt niet op. </w:t>
      </w:r>
    </w:p>
    <w:p w14:paraId="7A614672"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7.3 Indien vast komt te staan dat de klacht van cliënt ongegrond is, komen de kosten die daardoor aan de zijde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zijn ontstaan volledig voor rekening van cliënt.</w:t>
      </w:r>
    </w:p>
    <w:p w14:paraId="00D884F8" w14:textId="77777777" w:rsidR="00EA5208" w:rsidRPr="00EA5208" w:rsidRDefault="00EA5208" w:rsidP="00EA5208">
      <w:pPr>
        <w:ind w:firstLine="0"/>
        <w:contextualSpacing/>
        <w:rPr>
          <w:rFonts w:ascii="Arial" w:hAnsi="Arial" w:cs="Arial"/>
          <w:sz w:val="20"/>
          <w:szCs w:val="20"/>
        </w:rPr>
      </w:pPr>
      <w:r w:rsidRPr="00EA5208">
        <w:rPr>
          <w:rFonts w:ascii="Arial" w:hAnsi="Arial" w:cs="Arial"/>
          <w:sz w:val="20"/>
          <w:szCs w:val="20"/>
        </w:rPr>
        <w:t>Klachten kunnen worden gericht aan:</w:t>
      </w:r>
    </w:p>
    <w:p w14:paraId="0D71D3D2" w14:textId="77777777" w:rsidR="00EA5208" w:rsidRPr="00EA5208" w:rsidRDefault="00EA5208" w:rsidP="00EA5208">
      <w:pPr>
        <w:ind w:firstLine="0"/>
        <w:contextualSpacing/>
        <w:rPr>
          <w:rFonts w:ascii="Arial" w:hAnsi="Arial" w:cs="Arial"/>
          <w:sz w:val="20"/>
          <w:szCs w:val="20"/>
        </w:rPr>
      </w:pPr>
      <w:r w:rsidRPr="00EA5208">
        <w:rPr>
          <w:rFonts w:ascii="Arial" w:hAnsi="Arial" w:cs="Arial"/>
          <w:sz w:val="20"/>
          <w:szCs w:val="20"/>
        </w:rPr>
        <w:t xml:space="preserve">Mildred </w:t>
      </w:r>
      <w:proofErr w:type="spellStart"/>
      <w:r w:rsidRPr="00EA5208">
        <w:rPr>
          <w:rFonts w:ascii="Arial" w:hAnsi="Arial" w:cs="Arial"/>
          <w:sz w:val="20"/>
          <w:szCs w:val="20"/>
        </w:rPr>
        <w:t>Nijhove</w:t>
      </w:r>
      <w:proofErr w:type="spellEnd"/>
      <w:r w:rsidRPr="00EA5208">
        <w:rPr>
          <w:rFonts w:ascii="Arial" w:hAnsi="Arial" w:cs="Arial"/>
          <w:sz w:val="20"/>
          <w:szCs w:val="20"/>
        </w:rPr>
        <w:t>, Trouwambtenaar</w:t>
      </w:r>
    </w:p>
    <w:p w14:paraId="62D7DBD5" w14:textId="77777777" w:rsidR="00EA5208" w:rsidRPr="00EA5208" w:rsidRDefault="00EA5208" w:rsidP="00EA5208">
      <w:pPr>
        <w:ind w:firstLine="0"/>
        <w:contextualSpacing/>
        <w:rPr>
          <w:rFonts w:ascii="Arial" w:hAnsi="Arial" w:cs="Arial"/>
          <w:sz w:val="20"/>
          <w:szCs w:val="20"/>
        </w:rPr>
      </w:pPr>
      <w:proofErr w:type="spellStart"/>
      <w:r w:rsidRPr="00EA5208">
        <w:rPr>
          <w:rFonts w:ascii="Arial" w:hAnsi="Arial" w:cs="Arial"/>
          <w:sz w:val="20"/>
          <w:szCs w:val="20"/>
        </w:rPr>
        <w:t>Marianellastraat</w:t>
      </w:r>
      <w:proofErr w:type="spellEnd"/>
      <w:r w:rsidRPr="00EA5208">
        <w:rPr>
          <w:rFonts w:ascii="Arial" w:hAnsi="Arial" w:cs="Arial"/>
          <w:sz w:val="20"/>
          <w:szCs w:val="20"/>
        </w:rPr>
        <w:t xml:space="preserve"> 5</w:t>
      </w:r>
    </w:p>
    <w:p w14:paraId="0E1956BB" w14:textId="77777777" w:rsidR="00EA5208" w:rsidRPr="00EA5208" w:rsidRDefault="00EA5208" w:rsidP="00EA5208">
      <w:pPr>
        <w:ind w:firstLine="0"/>
        <w:contextualSpacing/>
        <w:rPr>
          <w:rFonts w:ascii="Arial" w:hAnsi="Arial" w:cs="Arial"/>
          <w:sz w:val="20"/>
          <w:szCs w:val="20"/>
        </w:rPr>
      </w:pPr>
      <w:r w:rsidRPr="00EA5208">
        <w:rPr>
          <w:rFonts w:ascii="Arial" w:hAnsi="Arial" w:cs="Arial"/>
          <w:sz w:val="20"/>
          <w:szCs w:val="20"/>
        </w:rPr>
        <w:t>1069 NL  Amsterdam</w:t>
      </w:r>
    </w:p>
    <w:p w14:paraId="7D2105B8"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8. Annulering</w:t>
      </w:r>
    </w:p>
    <w:p w14:paraId="76E5501D" w14:textId="4899439B"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8.1 Indien cliënt de overeenkomst annuleert brengt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cliënt de volgende bedragen in rekening, althans is cliënt -niettegenstaande te annulering- gehouden de volgende bedragen aan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te voldoen: </w:t>
      </w:r>
      <w:r w:rsidRPr="00EA5208">
        <w:rPr>
          <w:rFonts w:ascii="Arial" w:eastAsia="Arial Unicode MS" w:hAnsi="Arial" w:cs="Arial"/>
          <w:sz w:val="20"/>
          <w:szCs w:val="20"/>
          <w:lang w:eastAsia="nl-NL"/>
        </w:rPr>
        <w:br/>
        <w:t xml:space="preserve">• Bij een annulering uiterlijk tot </w:t>
      </w:r>
      <w:r w:rsidR="00C46F69">
        <w:rPr>
          <w:rFonts w:ascii="Arial" w:eastAsia="Arial Unicode MS" w:hAnsi="Arial" w:cs="Arial"/>
          <w:b/>
          <w:sz w:val="20"/>
          <w:szCs w:val="20"/>
          <w:lang w:eastAsia="nl-NL"/>
        </w:rPr>
        <w:t>9</w:t>
      </w:r>
      <w:r w:rsidRPr="00EA5208">
        <w:rPr>
          <w:rFonts w:ascii="Arial" w:eastAsia="Arial Unicode MS" w:hAnsi="Arial" w:cs="Arial"/>
          <w:b/>
          <w:sz w:val="20"/>
          <w:szCs w:val="20"/>
          <w:lang w:eastAsia="nl-NL"/>
        </w:rPr>
        <w:t>0 dagen</w:t>
      </w:r>
      <w:r w:rsidRPr="00EA5208">
        <w:rPr>
          <w:rFonts w:ascii="Arial" w:eastAsia="Arial Unicode MS" w:hAnsi="Arial" w:cs="Arial"/>
          <w:sz w:val="20"/>
          <w:szCs w:val="20"/>
          <w:lang w:eastAsia="nl-NL"/>
        </w:rPr>
        <w:t xml:space="preserve"> voor het begin van de (trouw)ceremonie: 30% van het totale factuurbedrag;</w:t>
      </w:r>
      <w:r w:rsidRPr="00EA5208">
        <w:rPr>
          <w:rFonts w:ascii="Arial" w:eastAsia="Arial Unicode MS" w:hAnsi="Arial" w:cs="Arial"/>
          <w:sz w:val="20"/>
          <w:szCs w:val="20"/>
          <w:lang w:eastAsia="nl-NL"/>
        </w:rPr>
        <w:br/>
        <w:t xml:space="preserve">• Bij een annulering uiterlijk tot </w:t>
      </w:r>
      <w:r w:rsidR="00C46F69">
        <w:rPr>
          <w:rFonts w:ascii="Arial" w:eastAsia="Arial Unicode MS" w:hAnsi="Arial" w:cs="Arial"/>
          <w:b/>
          <w:sz w:val="20"/>
          <w:szCs w:val="20"/>
          <w:lang w:eastAsia="nl-NL"/>
        </w:rPr>
        <w:t>60</w:t>
      </w:r>
      <w:r w:rsidRPr="00EA5208">
        <w:rPr>
          <w:rFonts w:ascii="Arial" w:eastAsia="Arial Unicode MS" w:hAnsi="Arial" w:cs="Arial"/>
          <w:b/>
          <w:sz w:val="20"/>
          <w:szCs w:val="20"/>
          <w:lang w:eastAsia="nl-NL"/>
        </w:rPr>
        <w:t xml:space="preserve"> dagen</w:t>
      </w:r>
      <w:r w:rsidRPr="00EA5208">
        <w:rPr>
          <w:rFonts w:ascii="Arial" w:eastAsia="Arial Unicode MS" w:hAnsi="Arial" w:cs="Arial"/>
          <w:sz w:val="20"/>
          <w:szCs w:val="20"/>
          <w:lang w:eastAsia="nl-NL"/>
        </w:rPr>
        <w:t xml:space="preserve"> voor het begin van de (trouw)ceremonie: 60% van het totale factuurbedrag; </w:t>
      </w:r>
      <w:r w:rsidRPr="00EA5208">
        <w:rPr>
          <w:rFonts w:ascii="Arial" w:eastAsia="Arial Unicode MS" w:hAnsi="Arial" w:cs="Arial"/>
          <w:sz w:val="20"/>
          <w:szCs w:val="20"/>
          <w:lang w:eastAsia="nl-NL"/>
        </w:rPr>
        <w:br/>
        <w:t xml:space="preserve">• Bij een annulering in de laatste </w:t>
      </w:r>
      <w:r w:rsidR="00C46F69">
        <w:rPr>
          <w:rFonts w:ascii="Arial" w:eastAsia="Arial Unicode MS" w:hAnsi="Arial" w:cs="Arial"/>
          <w:b/>
          <w:sz w:val="20"/>
          <w:szCs w:val="20"/>
          <w:lang w:eastAsia="nl-NL"/>
        </w:rPr>
        <w:t>30</w:t>
      </w:r>
      <w:r w:rsidRPr="00EA5208">
        <w:rPr>
          <w:rFonts w:ascii="Arial" w:eastAsia="Arial Unicode MS" w:hAnsi="Arial" w:cs="Arial"/>
          <w:b/>
          <w:sz w:val="20"/>
          <w:szCs w:val="20"/>
          <w:lang w:eastAsia="nl-NL"/>
        </w:rPr>
        <w:t xml:space="preserve"> dagen</w:t>
      </w:r>
      <w:r w:rsidRPr="00EA5208">
        <w:rPr>
          <w:rFonts w:ascii="Arial" w:eastAsia="Arial Unicode MS" w:hAnsi="Arial" w:cs="Arial"/>
          <w:sz w:val="20"/>
          <w:szCs w:val="20"/>
          <w:lang w:eastAsia="nl-NL"/>
        </w:rPr>
        <w:t xml:space="preserve"> voor de (trouw)ceremonie: 100% van het totale factuurbedrag. </w:t>
      </w:r>
    </w:p>
    <w:p w14:paraId="563F5481"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8.2 De overeenkomst dient schriftelijk, per aangetekende brief of per e-mail, te worden geannuleerd. </w:t>
      </w:r>
    </w:p>
    <w:p w14:paraId="5699CF53"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9. Opschorting en beëindiging overeenkomst</w:t>
      </w:r>
    </w:p>
    <w:p w14:paraId="65B383A8"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9.1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is gerechtigd haar verplichtingen voortvloeiend uit of verband houdende met deze overeenkomst op te schorten indien en voor de duur dat cliënt met de voldoening van zijn betalingsverplichtingen in gebreke blijft of in verzuim is. Zulks bevrijdt cliënt geenszins van zijn betalingsverplichtingen. Indien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haar verplichtingen niet langer opschort, zullen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en cliënt in overleg treden omtrent het opnieuw inplannen van de verplichtingen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en de kosten daarvan, opdat partijen een passende oplossing kunnen realiseren.</w:t>
      </w:r>
    </w:p>
    <w:p w14:paraId="32CEC270"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9.2 Niettegenstaande haar bevoegdheid tot opschorting van haar verplichtingen, is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tevens gerechtigd deze overeenkomst, met onmiddellijke ingang en zonder rechtelijke </w:t>
      </w:r>
      <w:r w:rsidRPr="00EA5208">
        <w:rPr>
          <w:rFonts w:ascii="Arial" w:eastAsia="Arial Unicode MS" w:hAnsi="Arial" w:cs="Arial"/>
          <w:sz w:val="20"/>
          <w:szCs w:val="20"/>
          <w:lang w:eastAsia="nl-NL"/>
        </w:rPr>
        <w:t xml:space="preserve">tussenkomst, te beëindigen indien cliënt met de voldoening van zijn betalingsverplichtingen in gebreke blijft of in verzuim is. Cliënt blijft dan evenwel gehouden de tot dat moment door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reeds verleende diensten en verrichte werkzaamheden te betalen (een en ander conform de staffel van artikel 8). </w:t>
      </w:r>
    </w:p>
    <w:p w14:paraId="41060693" w14:textId="46F2CE66"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9.3 Voorts eindigt deze overeenkomst met onmiddellijke ingang, zonder rechterlijke tussenkomst en zonder dat een der partijen zich hierop hoeft te beroepen:</w:t>
      </w:r>
      <w:r w:rsidRPr="00EA5208">
        <w:rPr>
          <w:rFonts w:ascii="Arial" w:eastAsia="Arial Unicode MS" w:hAnsi="Arial" w:cs="Arial"/>
          <w:sz w:val="20"/>
          <w:szCs w:val="20"/>
          <w:lang w:eastAsia="nl-NL"/>
        </w:rPr>
        <w:br/>
        <w:t xml:space="preserve">• Wanneer de </w:t>
      </w:r>
      <w:proofErr w:type="spellStart"/>
      <w:r w:rsidRPr="00EA5208">
        <w:rPr>
          <w:rFonts w:ascii="Arial" w:eastAsia="Arial Unicode MS" w:hAnsi="Arial" w:cs="Arial"/>
          <w:sz w:val="20"/>
          <w:szCs w:val="20"/>
          <w:lang w:eastAsia="nl-NL"/>
        </w:rPr>
        <w:t>trouwlocatie</w:t>
      </w:r>
      <w:proofErr w:type="spellEnd"/>
      <w:r w:rsidRPr="00EA5208">
        <w:rPr>
          <w:rFonts w:ascii="Arial" w:eastAsia="Arial Unicode MS" w:hAnsi="Arial" w:cs="Arial"/>
          <w:sz w:val="20"/>
          <w:szCs w:val="20"/>
          <w:lang w:eastAsia="nl-NL"/>
        </w:rPr>
        <w:t xml:space="preserve"> wordt verplaatst en zulks een onevenredige reistijd tot gevolg heeft voor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w:t>
      </w:r>
      <w:r w:rsidRPr="00EA5208">
        <w:rPr>
          <w:rFonts w:ascii="Arial" w:eastAsia="Arial Unicode MS" w:hAnsi="Arial" w:cs="Arial"/>
          <w:sz w:val="20"/>
          <w:szCs w:val="20"/>
          <w:lang w:eastAsia="nl-NL"/>
        </w:rPr>
        <w:br/>
        <w:t xml:space="preserve">• Bij ziekte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op de dag van de huwelijksvoltrekking</w:t>
      </w:r>
      <w:r w:rsidR="00DC6B2B">
        <w:rPr>
          <w:rFonts w:ascii="Arial" w:eastAsia="Arial Unicode MS" w:hAnsi="Arial" w:cs="Arial"/>
          <w:sz w:val="20"/>
          <w:szCs w:val="20"/>
          <w:lang w:eastAsia="nl-NL"/>
        </w:rPr>
        <w:t xml:space="preserve"> zal er een back-up geregeld worden</w:t>
      </w:r>
      <w:r w:rsidRPr="00EA5208">
        <w:rPr>
          <w:rFonts w:ascii="Arial" w:eastAsia="Arial Unicode MS" w:hAnsi="Arial" w:cs="Arial"/>
          <w:sz w:val="20"/>
          <w:szCs w:val="20"/>
          <w:lang w:eastAsia="nl-NL"/>
        </w:rPr>
        <w:t xml:space="preserve">; </w:t>
      </w:r>
    </w:p>
    <w:p w14:paraId="1F36FE9C"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 Bij overlijden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w:t>
      </w:r>
    </w:p>
    <w:p w14:paraId="1BD26BE8"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 Bij faillissement van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w:t>
      </w:r>
    </w:p>
    <w:p w14:paraId="728276D3"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10. Geheimhouding</w:t>
      </w:r>
    </w:p>
    <w:p w14:paraId="12156ACD"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is verplicht tot geheimhouding van alle vertrouwelijke informatie die zij in het kader van deze overeenkomst uit welke bron dan ook heeft verkregen.</w:t>
      </w:r>
    </w:p>
    <w:p w14:paraId="5AAEEE8C" w14:textId="77777777" w:rsidR="00EA5208" w:rsidRPr="00EA5208" w:rsidRDefault="00EA5208" w:rsidP="00EA5208">
      <w:pPr>
        <w:ind w:firstLine="0"/>
        <w:contextualSpacing/>
        <w:outlineLvl w:val="2"/>
        <w:rPr>
          <w:rFonts w:ascii="Arial" w:eastAsia="Arial Unicode MS" w:hAnsi="Arial" w:cs="Arial"/>
          <w:b/>
          <w:bCs/>
          <w:sz w:val="20"/>
          <w:szCs w:val="20"/>
          <w:lang w:eastAsia="nl-NL"/>
        </w:rPr>
      </w:pPr>
      <w:r w:rsidRPr="00EA5208">
        <w:rPr>
          <w:rFonts w:ascii="Arial" w:eastAsia="Arial Unicode MS" w:hAnsi="Arial" w:cs="Arial"/>
          <w:b/>
          <w:bCs/>
          <w:sz w:val="20"/>
          <w:szCs w:val="20"/>
          <w:lang w:eastAsia="nl-NL"/>
        </w:rPr>
        <w:t>11. Geschillen</w:t>
      </w:r>
    </w:p>
    <w:p w14:paraId="040253EB" w14:textId="77777777" w:rsidR="00EA5208" w:rsidRPr="00EA5208" w:rsidRDefault="00EA5208" w:rsidP="00EA5208">
      <w:pPr>
        <w:ind w:firstLine="0"/>
        <w:contextualSpacing/>
        <w:rPr>
          <w:rFonts w:ascii="Arial" w:eastAsia="Arial Unicode MS" w:hAnsi="Arial" w:cs="Arial"/>
          <w:b/>
          <w:bCs/>
          <w:sz w:val="20"/>
          <w:szCs w:val="20"/>
          <w:lang w:eastAsia="nl-NL"/>
        </w:rPr>
      </w:pPr>
      <w:r w:rsidRPr="00EA5208">
        <w:rPr>
          <w:rFonts w:ascii="Arial" w:eastAsia="Arial Unicode MS" w:hAnsi="Arial" w:cs="Arial"/>
          <w:sz w:val="20"/>
          <w:szCs w:val="20"/>
          <w:lang w:eastAsia="nl-NL"/>
        </w:rPr>
        <w:t xml:space="preserve">Geschillen worden ter beslechting uitsluitend voorgelegd aan de bevoegde rechter van het arrondissement waarin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xml:space="preserve">” haar zetel heeft. </w:t>
      </w:r>
      <w:r w:rsidRPr="00EA5208">
        <w:rPr>
          <w:rFonts w:ascii="Arial" w:eastAsia="Arial Unicode MS" w:hAnsi="Arial" w:cs="Arial"/>
          <w:sz w:val="20"/>
          <w:szCs w:val="20"/>
          <w:lang w:eastAsia="nl-NL"/>
        </w:rPr>
        <w:br/>
      </w:r>
      <w:r w:rsidRPr="00EA5208">
        <w:rPr>
          <w:rFonts w:ascii="Arial" w:eastAsia="Arial Unicode MS" w:hAnsi="Arial" w:cs="Arial"/>
          <w:b/>
          <w:bCs/>
          <w:sz w:val="20"/>
          <w:szCs w:val="20"/>
          <w:lang w:eastAsia="nl-NL"/>
        </w:rPr>
        <w:t>12. Toepasselijk recht</w:t>
      </w:r>
    </w:p>
    <w:p w14:paraId="685A16CA" w14:textId="77777777" w:rsidR="00EA5208" w:rsidRPr="00EA5208" w:rsidRDefault="00EA5208" w:rsidP="00EA5208">
      <w:pPr>
        <w:ind w:firstLine="0"/>
        <w:contextualSpacing/>
        <w:rPr>
          <w:rFonts w:ascii="Arial" w:eastAsia="Arial Unicode MS" w:hAnsi="Arial" w:cs="Arial"/>
          <w:sz w:val="20"/>
          <w:szCs w:val="20"/>
          <w:lang w:eastAsia="nl-NL"/>
        </w:rPr>
      </w:pPr>
      <w:r w:rsidRPr="00EA5208">
        <w:rPr>
          <w:rFonts w:ascii="Arial" w:eastAsia="Arial Unicode MS" w:hAnsi="Arial" w:cs="Arial"/>
          <w:sz w:val="20"/>
          <w:szCs w:val="20"/>
          <w:lang w:eastAsia="nl-NL"/>
        </w:rPr>
        <w:t xml:space="preserve">Op de overeenkomsten gesloten met “Mildred </w:t>
      </w:r>
      <w:proofErr w:type="spellStart"/>
      <w:r w:rsidRPr="00EA5208">
        <w:rPr>
          <w:rFonts w:ascii="Arial" w:eastAsia="Arial Unicode MS" w:hAnsi="Arial" w:cs="Arial"/>
          <w:sz w:val="20"/>
          <w:szCs w:val="20"/>
          <w:lang w:eastAsia="nl-NL"/>
        </w:rPr>
        <w:t>Nijhove</w:t>
      </w:r>
      <w:proofErr w:type="spellEnd"/>
      <w:r w:rsidRPr="00EA5208">
        <w:rPr>
          <w:rFonts w:ascii="Arial" w:eastAsia="Arial Unicode MS" w:hAnsi="Arial" w:cs="Arial"/>
          <w:sz w:val="20"/>
          <w:szCs w:val="20"/>
          <w:lang w:eastAsia="nl-NL"/>
        </w:rPr>
        <w:t>” is Nederlands recht van toepassing.</w:t>
      </w:r>
    </w:p>
    <w:p w14:paraId="63293AF7" w14:textId="77777777" w:rsidR="00EA5208" w:rsidRPr="00EA5208" w:rsidRDefault="00EA5208" w:rsidP="00EA5208">
      <w:pPr>
        <w:ind w:firstLine="0"/>
        <w:contextualSpacing/>
        <w:rPr>
          <w:sz w:val="20"/>
          <w:szCs w:val="20"/>
        </w:rPr>
      </w:pPr>
      <w:r w:rsidRPr="00EA5208">
        <w:rPr>
          <w:rFonts w:ascii="Arial" w:eastAsia="Times New Roman" w:hAnsi="Arial" w:cs="Arial"/>
          <w:b/>
          <w:bCs/>
          <w:sz w:val="20"/>
          <w:szCs w:val="20"/>
          <w:lang w:eastAsia="nl-NL"/>
        </w:rPr>
        <w:t xml:space="preserve">13. Vindplaats en wijziging voorwaarden </w:t>
      </w:r>
      <w:r w:rsidRPr="00EA5208">
        <w:rPr>
          <w:rFonts w:ascii="Arial" w:eastAsia="Times New Roman" w:hAnsi="Arial" w:cs="Arial"/>
          <w:b/>
          <w:bCs/>
          <w:sz w:val="20"/>
          <w:szCs w:val="20"/>
          <w:lang w:eastAsia="nl-NL"/>
        </w:rPr>
        <w:br/>
      </w:r>
      <w:r w:rsidRPr="00EA5208">
        <w:rPr>
          <w:rFonts w:ascii="Arial" w:eastAsia="Times New Roman" w:hAnsi="Arial" w:cs="Arial"/>
          <w:sz w:val="20"/>
          <w:szCs w:val="20"/>
          <w:lang w:eastAsia="nl-NL"/>
        </w:rPr>
        <w:t xml:space="preserve">Deze voorwaarden zijn ter hand gesteld voorafgaand aan het sluiten van de overeenkomst en zijn daarnaast gedeponeerd bij de Kamer van Koophandel te Amsterdam. Van toepassing is steeds de versie zoals die gold ten tijde van het tot stand komen van de overeenkomst met cliënt. </w:t>
      </w:r>
    </w:p>
    <w:p w14:paraId="44C22A49" w14:textId="77777777" w:rsidR="002437A7" w:rsidRPr="00EA5208" w:rsidRDefault="002437A7">
      <w:pPr>
        <w:rPr>
          <w:sz w:val="20"/>
          <w:szCs w:val="20"/>
        </w:rPr>
      </w:pPr>
    </w:p>
    <w:sectPr w:rsidR="002437A7" w:rsidRPr="00EA5208" w:rsidSect="00FC6A89">
      <w:pgSz w:w="11906" w:h="16838" w:code="9"/>
      <w:pgMar w:top="567" w:right="567" w:bottom="567" w:left="567" w:header="709" w:footer="709" w:gutter="0"/>
      <w:cols w:num="3"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08"/>
    <w:rsid w:val="002437A7"/>
    <w:rsid w:val="00C46F69"/>
    <w:rsid w:val="00DC6B2B"/>
    <w:rsid w:val="00EA5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46E0"/>
  <w15:chartTrackingRefBased/>
  <w15:docId w15:val="{E8AB0142-846F-40E4-A84B-FF3661AE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208"/>
    <w:pPr>
      <w:ind w:firstLine="709"/>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1657</Words>
  <Characters>9117</Characters>
  <Application>Microsoft Office Word</Application>
  <DocSecurity>0</DocSecurity>
  <Lines>75</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boga</dc:creator>
  <cp:keywords/>
  <dc:description/>
  <cp:lastModifiedBy>EM</cp:lastModifiedBy>
  <cp:revision>5</cp:revision>
  <dcterms:created xsi:type="dcterms:W3CDTF">2022-03-14T16:20:00Z</dcterms:created>
  <dcterms:modified xsi:type="dcterms:W3CDTF">2023-03-07T08:59:00Z</dcterms:modified>
</cp:coreProperties>
</file>